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C8551" w14:textId="1E0610C1" w:rsidR="00B90B79" w:rsidRDefault="00B90B79" w:rsidP="004A69FD">
      <w:pPr>
        <w:shd w:val="clear" w:color="auto" w:fill="FFFFFF"/>
        <w:spacing w:before="300" w:after="300" w:line="240" w:lineRule="auto"/>
        <w:jc w:val="both"/>
        <w:outlineLvl w:val="0"/>
        <w:rPr>
          <w:rFonts w:ascii="inherit" w:eastAsia="Times New Roman" w:hAnsi="inherit" w:cs="Arial"/>
          <w:color w:val="5A5A5A"/>
          <w:kern w:val="36"/>
          <w:sz w:val="33"/>
          <w:szCs w:val="33"/>
        </w:rPr>
      </w:pPr>
      <w:bookmarkStart w:id="0" w:name="_GoBack"/>
      <w:bookmarkEnd w:id="0"/>
      <w:r>
        <w:rPr>
          <w:rFonts w:ascii="inherit" w:eastAsia="Times New Roman" w:hAnsi="inherit" w:cs="Arial"/>
          <w:noProof/>
          <w:color w:val="5A5A5A"/>
          <w:kern w:val="36"/>
          <w:sz w:val="33"/>
          <w:szCs w:val="33"/>
        </w:rPr>
        <w:drawing>
          <wp:inline distT="0" distB="0" distL="0" distR="0" wp14:anchorId="69BD82EB" wp14:editId="49EA5F4C">
            <wp:extent cx="1610686" cy="1166199"/>
            <wp:effectExtent l="0" t="0" r="889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0970" cy="1173645"/>
                    </a:xfrm>
                    <a:prstGeom prst="rect">
                      <a:avLst/>
                    </a:prstGeom>
                  </pic:spPr>
                </pic:pic>
              </a:graphicData>
            </a:graphic>
          </wp:inline>
        </w:drawing>
      </w:r>
    </w:p>
    <w:p w14:paraId="26EE1311" w14:textId="71032FFE" w:rsidR="00B90B79" w:rsidRPr="00B90B79" w:rsidRDefault="00B90B79" w:rsidP="004A69FD">
      <w:pPr>
        <w:shd w:val="clear" w:color="auto" w:fill="FFFFFF"/>
        <w:spacing w:before="300" w:after="300" w:line="240" w:lineRule="auto"/>
        <w:jc w:val="both"/>
        <w:outlineLvl w:val="0"/>
        <w:rPr>
          <w:rFonts w:eastAsia="Times New Roman" w:cstheme="minorHAnsi"/>
          <w:color w:val="5A5A5A"/>
          <w:kern w:val="36"/>
          <w:sz w:val="33"/>
          <w:szCs w:val="33"/>
        </w:rPr>
      </w:pPr>
      <w:r w:rsidRPr="00B90B79">
        <w:rPr>
          <w:rFonts w:eastAsia="Times New Roman" w:cstheme="minorHAnsi"/>
          <w:color w:val="5A5A5A"/>
          <w:kern w:val="36"/>
          <w:sz w:val="33"/>
          <w:szCs w:val="33"/>
        </w:rPr>
        <w:t>Manager, Reproductive Care Program</w:t>
      </w:r>
    </w:p>
    <w:p w14:paraId="165E4CDE" w14:textId="138732E0" w:rsidR="00B90B79" w:rsidRPr="00B90B79" w:rsidRDefault="00AE39CC" w:rsidP="004A69FD">
      <w:pPr>
        <w:shd w:val="clear" w:color="auto" w:fill="FFFFFF"/>
        <w:tabs>
          <w:tab w:val="left" w:pos="1800"/>
        </w:tabs>
        <w:spacing w:after="0" w:line="240" w:lineRule="auto"/>
        <w:jc w:val="right"/>
        <w:rPr>
          <w:rFonts w:ascii="Arial" w:eastAsia="Times New Roman" w:hAnsi="Arial" w:cs="Arial"/>
          <w:color w:val="FFFFFF" w:themeColor="background1"/>
          <w:sz w:val="24"/>
          <w:szCs w:val="24"/>
        </w:rPr>
      </w:pPr>
      <w:hyperlink r:id="rId6" w:history="1">
        <w:r w:rsidR="00B90B79" w:rsidRPr="00C86F16">
          <w:rPr>
            <w:rStyle w:val="Hyperlink"/>
            <w:rFonts w:ascii="Arial" w:eastAsia="Times New Roman" w:hAnsi="Arial" w:cs="Arial"/>
            <w:sz w:val="24"/>
            <w:szCs w:val="24"/>
            <w:bdr w:val="single" w:sz="6" w:space="8" w:color="5A5A5A" w:frame="1"/>
            <w:shd w:val="clear" w:color="auto" w:fill="5A5A5A"/>
          </w:rPr>
          <w:t>Apply now »</w:t>
        </w:r>
      </w:hyperlink>
    </w:p>
    <w:p w14:paraId="3AB7A462" w14:textId="2553D7A7" w:rsidR="00B90B79" w:rsidRPr="00B90B79" w:rsidRDefault="00B90B79" w:rsidP="004A69FD">
      <w:pPr>
        <w:shd w:val="clear" w:color="auto" w:fill="FFFFFF"/>
        <w:tabs>
          <w:tab w:val="left" w:pos="1800"/>
        </w:tabs>
        <w:spacing w:after="0" w:line="276" w:lineRule="auto"/>
        <w:rPr>
          <w:rFonts w:ascii="Arial" w:eastAsia="Times New Roman" w:hAnsi="Arial" w:cs="Arial"/>
          <w:color w:val="5A5A5A"/>
        </w:rPr>
      </w:pPr>
      <w:r w:rsidRPr="00B90B79">
        <w:rPr>
          <w:rFonts w:ascii="Arial" w:eastAsia="Times New Roman" w:hAnsi="Arial" w:cs="Arial"/>
          <w:color w:val="5A5A5A"/>
        </w:rPr>
        <w:t>Date: </w:t>
      </w:r>
      <w:r w:rsidR="00C86F16">
        <w:rPr>
          <w:rFonts w:ascii="Arial" w:eastAsia="Times New Roman" w:hAnsi="Arial" w:cs="Arial"/>
          <w:color w:val="5A5A5A"/>
        </w:rPr>
        <w:t>June 10</w:t>
      </w:r>
      <w:r w:rsidRPr="00B90B79">
        <w:rPr>
          <w:rFonts w:ascii="Arial" w:eastAsia="Times New Roman" w:hAnsi="Arial" w:cs="Arial"/>
          <w:color w:val="5A5A5A"/>
        </w:rPr>
        <w:t>, 2021</w:t>
      </w:r>
    </w:p>
    <w:p w14:paraId="322A253C" w14:textId="2C7E8102" w:rsidR="00B90B79" w:rsidRPr="00B90B79" w:rsidRDefault="00B90B79" w:rsidP="004A69FD">
      <w:pPr>
        <w:shd w:val="clear" w:color="auto" w:fill="FFFFFF"/>
        <w:tabs>
          <w:tab w:val="left" w:pos="1800"/>
        </w:tabs>
        <w:spacing w:after="0" w:line="276" w:lineRule="auto"/>
        <w:rPr>
          <w:rFonts w:ascii="Arial" w:eastAsia="Times New Roman" w:hAnsi="Arial" w:cs="Arial"/>
          <w:color w:val="5A5A5A"/>
        </w:rPr>
      </w:pPr>
      <w:r w:rsidRPr="00B90B79">
        <w:rPr>
          <w:rFonts w:ascii="Arial" w:eastAsia="Times New Roman" w:hAnsi="Arial" w:cs="Arial"/>
          <w:color w:val="5A5A5A"/>
        </w:rPr>
        <w:t>Location: Halifax, NS</w:t>
      </w:r>
    </w:p>
    <w:p w14:paraId="15E33C47" w14:textId="2EF16C5D" w:rsidR="00B90B79" w:rsidRPr="00B90B79" w:rsidRDefault="00B90B79" w:rsidP="004A69FD">
      <w:pPr>
        <w:shd w:val="clear" w:color="auto" w:fill="FFFFFF"/>
        <w:tabs>
          <w:tab w:val="left" w:pos="1800"/>
        </w:tabs>
        <w:spacing w:after="0" w:line="276" w:lineRule="auto"/>
        <w:rPr>
          <w:rFonts w:ascii="Arial" w:eastAsia="Times New Roman" w:hAnsi="Arial" w:cs="Arial"/>
          <w:color w:val="5A5A5A"/>
        </w:rPr>
      </w:pPr>
      <w:r w:rsidRPr="00B90B79">
        <w:rPr>
          <w:rFonts w:ascii="Arial" w:eastAsia="Times New Roman" w:hAnsi="Arial" w:cs="Arial"/>
          <w:color w:val="5A5A5A"/>
        </w:rPr>
        <w:t>Company: IWK Health Centre</w:t>
      </w:r>
    </w:p>
    <w:p w14:paraId="498C1C3A" w14:textId="3B256B5F" w:rsidR="00B90B79" w:rsidRPr="00B90B79" w:rsidRDefault="00AE39CC" w:rsidP="004A69FD">
      <w:pPr>
        <w:shd w:val="clear" w:color="auto" w:fill="FFFFFF"/>
        <w:tabs>
          <w:tab w:val="left" w:pos="1800"/>
        </w:tabs>
        <w:spacing w:after="0" w:line="276" w:lineRule="auto"/>
        <w:textAlignment w:val="center"/>
        <w:rPr>
          <w:rFonts w:ascii="Arial" w:eastAsia="Times New Roman" w:hAnsi="Arial" w:cs="Arial"/>
          <w:color w:val="5A5A5A"/>
        </w:rPr>
      </w:pPr>
      <w:hyperlink r:id="rId7" w:history="1">
        <w:r w:rsidR="00B90B79" w:rsidRPr="00C86F16">
          <w:rPr>
            <w:rStyle w:val="Hyperlink"/>
            <w:rFonts w:ascii="Arial" w:eastAsia="Times New Roman" w:hAnsi="Arial" w:cs="Arial"/>
            <w:shd w:val="clear" w:color="auto" w:fill="0058A4"/>
          </w:rPr>
          <w:t>Click here to apply as an internal applicant</w:t>
        </w:r>
      </w:hyperlink>
      <w:r w:rsidR="00B90B79" w:rsidRPr="00B90B79">
        <w:rPr>
          <w:rFonts w:ascii="Arial" w:eastAsia="Times New Roman" w:hAnsi="Arial" w:cs="Arial"/>
          <w:color w:val="FFFFFF"/>
          <w:shd w:val="clear" w:color="auto" w:fill="0058A4"/>
        </w:rPr>
        <w:t>.</w:t>
      </w:r>
    </w:p>
    <w:p w14:paraId="1AD605A0" w14:textId="17C857E0" w:rsidR="004A69FD" w:rsidRPr="00B90B79" w:rsidRDefault="00B90B79" w:rsidP="004A69FD">
      <w:pPr>
        <w:shd w:val="clear" w:color="auto" w:fill="FFFFFF"/>
        <w:tabs>
          <w:tab w:val="left" w:pos="1800"/>
        </w:tabs>
        <w:spacing w:after="0" w:line="240" w:lineRule="auto"/>
        <w:outlineLvl w:val="1"/>
        <w:rPr>
          <w:rFonts w:ascii="Arial" w:eastAsia="Times New Roman" w:hAnsi="Arial" w:cs="Arial"/>
          <w:color w:val="5A5A5A"/>
        </w:rPr>
      </w:pPr>
      <w:r w:rsidRPr="00B90B79">
        <w:rPr>
          <w:rFonts w:ascii="Arial" w:eastAsia="Times New Roman" w:hAnsi="Arial" w:cs="Arial"/>
          <w:color w:val="5A5A5A"/>
        </w:rPr>
        <w:t>Department/Program: Reproductive Care Program, Healthy Populations &amp; Provincial Initiatives </w:t>
      </w:r>
      <w:r w:rsidRPr="00B90B79">
        <w:rPr>
          <w:rFonts w:ascii="Arial" w:eastAsia="Times New Roman" w:hAnsi="Arial" w:cs="Arial"/>
          <w:color w:val="5A5A5A"/>
        </w:rPr>
        <w:br/>
        <w:t>Type of Employment: Permanent Hourly FT (100% FTE) x 1 position(s)</w:t>
      </w:r>
      <w:r w:rsidRPr="00B90B79">
        <w:rPr>
          <w:rFonts w:ascii="Arial" w:eastAsia="Times New Roman" w:hAnsi="Arial" w:cs="Arial"/>
          <w:color w:val="5A5A5A"/>
        </w:rPr>
        <w:br/>
        <w:t>Req ID: 108938 </w:t>
      </w:r>
      <w:r w:rsidRPr="00B90B79">
        <w:rPr>
          <w:rFonts w:ascii="Arial" w:eastAsia="Times New Roman" w:hAnsi="Arial" w:cs="Arial"/>
          <w:color w:val="5A5A5A"/>
        </w:rPr>
        <w:br/>
        <w:t>Union Status: Management Position</w:t>
      </w:r>
      <w:r w:rsidRPr="00B90B79">
        <w:rPr>
          <w:rFonts w:ascii="Arial" w:eastAsia="Times New Roman" w:hAnsi="Arial" w:cs="Arial"/>
          <w:color w:val="5A5A5A"/>
        </w:rPr>
        <w:br/>
        <w:t>Compensation: </w:t>
      </w:r>
      <w:r w:rsidR="00C86F16">
        <w:rPr>
          <w:rFonts w:ascii="Arial" w:eastAsia="Times New Roman" w:hAnsi="Arial" w:cs="Arial"/>
          <w:color w:val="5A5A5A"/>
        </w:rPr>
        <w:t>Salary under review</w:t>
      </w:r>
      <w:r w:rsidRPr="00B90B79">
        <w:rPr>
          <w:rFonts w:ascii="Arial" w:eastAsia="Times New Roman" w:hAnsi="Arial" w:cs="Arial"/>
          <w:color w:val="5A5A5A"/>
        </w:rPr>
        <w:br/>
      </w:r>
      <w:r w:rsidR="004A69FD" w:rsidRPr="00B90B79">
        <w:rPr>
          <w:rFonts w:ascii="Arial" w:eastAsia="Times New Roman" w:hAnsi="Arial" w:cs="Arial"/>
          <w:color w:val="5A5A5A"/>
        </w:rPr>
        <w:t>Hours of Work</w:t>
      </w:r>
      <w:r w:rsidR="004A69FD" w:rsidRPr="004A69FD">
        <w:rPr>
          <w:rFonts w:ascii="Arial" w:eastAsia="Times New Roman" w:hAnsi="Arial" w:cs="Arial"/>
          <w:color w:val="5A5A5A"/>
        </w:rPr>
        <w:t xml:space="preserve">: </w:t>
      </w:r>
      <w:r w:rsidR="004A69FD" w:rsidRPr="00B90B79">
        <w:rPr>
          <w:rFonts w:ascii="Arial" w:eastAsia="Times New Roman" w:hAnsi="Arial" w:cs="Arial"/>
          <w:color w:val="5A5A5A"/>
        </w:rPr>
        <w:t>Monday to Friday; 75 hours bi-weekly.</w:t>
      </w:r>
    </w:p>
    <w:p w14:paraId="1F23ABE6" w14:textId="5AC1EDCF" w:rsidR="00B90B79" w:rsidRPr="00B90B79" w:rsidRDefault="00B90B79" w:rsidP="004A69FD">
      <w:pPr>
        <w:shd w:val="clear" w:color="auto" w:fill="FFFFFF"/>
        <w:tabs>
          <w:tab w:val="left" w:pos="1800"/>
        </w:tabs>
        <w:spacing w:after="0" w:line="276" w:lineRule="auto"/>
        <w:rPr>
          <w:rFonts w:ascii="Arial" w:eastAsia="Times New Roman" w:hAnsi="Arial" w:cs="Arial"/>
          <w:color w:val="5A5A5A"/>
        </w:rPr>
      </w:pPr>
      <w:r w:rsidRPr="00B90B79">
        <w:rPr>
          <w:rFonts w:ascii="Arial" w:eastAsia="Times New Roman" w:hAnsi="Arial" w:cs="Arial"/>
          <w:color w:val="5A5A5A"/>
        </w:rPr>
        <w:t>Posting Date: </w:t>
      </w:r>
      <w:r w:rsidR="00C86F16">
        <w:rPr>
          <w:rFonts w:ascii="Arial" w:eastAsia="Times New Roman" w:hAnsi="Arial" w:cs="Arial"/>
          <w:color w:val="5A5A5A"/>
        </w:rPr>
        <w:t>June 10</w:t>
      </w:r>
      <w:r w:rsidRPr="00B90B79">
        <w:rPr>
          <w:rFonts w:ascii="Arial" w:eastAsia="Times New Roman" w:hAnsi="Arial" w:cs="Arial"/>
          <w:color w:val="5A5A5A"/>
        </w:rPr>
        <w:t>, 2021</w:t>
      </w:r>
      <w:r w:rsidR="004A69FD">
        <w:rPr>
          <w:rFonts w:ascii="Arial" w:eastAsia="Times New Roman" w:hAnsi="Arial" w:cs="Arial"/>
          <w:color w:val="5A5A5A"/>
        </w:rPr>
        <w:t xml:space="preserve"> / </w:t>
      </w:r>
      <w:r w:rsidRPr="00B90B79">
        <w:rPr>
          <w:rFonts w:ascii="Arial" w:eastAsia="Times New Roman" w:hAnsi="Arial" w:cs="Arial"/>
          <w:color w:val="5A5A5A"/>
        </w:rPr>
        <w:t>Closing Date: </w:t>
      </w:r>
      <w:r w:rsidR="00C86F16">
        <w:rPr>
          <w:rFonts w:ascii="Arial" w:eastAsia="Times New Roman" w:hAnsi="Arial" w:cs="Arial"/>
          <w:color w:val="5A5A5A"/>
        </w:rPr>
        <w:t>July 5</w:t>
      </w:r>
      <w:r w:rsidRPr="00B90B79">
        <w:rPr>
          <w:rFonts w:ascii="Arial" w:eastAsia="Times New Roman" w:hAnsi="Arial" w:cs="Arial"/>
          <w:color w:val="5A5A5A"/>
        </w:rPr>
        <w:t>, 2021</w:t>
      </w:r>
      <w:r w:rsidRPr="00B90B79">
        <w:rPr>
          <w:rFonts w:ascii="Arial" w:eastAsia="Times New Roman" w:hAnsi="Arial" w:cs="Arial"/>
          <w:color w:val="5A5A5A"/>
        </w:rPr>
        <w:br/>
        <w:t>Start Date: </w:t>
      </w:r>
      <w:r w:rsidR="00C86F16">
        <w:rPr>
          <w:rFonts w:ascii="Arial" w:eastAsia="Times New Roman" w:hAnsi="Arial" w:cs="Arial"/>
          <w:color w:val="5A5A5A"/>
        </w:rPr>
        <w:t>ASAP</w:t>
      </w:r>
    </w:p>
    <w:p w14:paraId="36864D54" w14:textId="4749252C" w:rsidR="00B90B79" w:rsidRPr="004A69FD" w:rsidRDefault="00B90B79" w:rsidP="004A69FD">
      <w:pPr>
        <w:shd w:val="clear" w:color="auto" w:fill="FFFFFF"/>
        <w:spacing w:after="0" w:line="240" w:lineRule="auto"/>
        <w:jc w:val="both"/>
        <w:rPr>
          <w:rFonts w:ascii="Arial" w:eastAsia="Times New Roman" w:hAnsi="Arial" w:cs="Arial"/>
          <w:i/>
          <w:iCs/>
          <w:color w:val="5A5A5A"/>
        </w:rPr>
      </w:pPr>
      <w:r w:rsidRPr="00B90B79">
        <w:rPr>
          <w:rFonts w:ascii="Arial" w:eastAsia="Times New Roman" w:hAnsi="Arial" w:cs="Arial"/>
          <w:color w:val="5A5A5A"/>
          <w:sz w:val="28"/>
          <w:szCs w:val="28"/>
        </w:rPr>
        <w:br/>
      </w:r>
      <w:r w:rsidRPr="00B90B79">
        <w:rPr>
          <w:rFonts w:ascii="Arial" w:eastAsia="Times New Roman" w:hAnsi="Arial" w:cs="Arial"/>
          <w:i/>
          <w:iCs/>
          <w:color w:val="5A5A5A"/>
        </w:rPr>
        <w:t>IWK Health is an internationally recognized and respected academic health sciences centre located in Halifax, Nova Scotia, providing tertiary and primary care for two million women, children, youth and families across the Atlantic region. The IWK is committed to a workplace where our staff, physicians, learners and volunteers reflect the patients, families and communities that we serve.  We seek and encourage applicants who reflect our broad diversity, and we are committed to reducing barriers to employment and career growth.</w:t>
      </w:r>
    </w:p>
    <w:p w14:paraId="5C23D170" w14:textId="77777777" w:rsidR="004A69FD" w:rsidRPr="00B90B79" w:rsidRDefault="004A69FD" w:rsidP="004A69FD">
      <w:pPr>
        <w:shd w:val="clear" w:color="auto" w:fill="FFFFFF"/>
        <w:spacing w:after="0" w:line="240" w:lineRule="auto"/>
        <w:jc w:val="both"/>
        <w:rPr>
          <w:rFonts w:ascii="Arial" w:eastAsia="Times New Roman" w:hAnsi="Arial" w:cs="Arial"/>
          <w:color w:val="5A5A5A"/>
          <w:sz w:val="28"/>
          <w:szCs w:val="28"/>
        </w:rPr>
      </w:pPr>
    </w:p>
    <w:p w14:paraId="595160E3" w14:textId="6526A853" w:rsidR="00B90B79" w:rsidRDefault="00B90B79" w:rsidP="004A69FD">
      <w:pPr>
        <w:shd w:val="clear" w:color="auto" w:fill="FFFFFF"/>
        <w:spacing w:after="0" w:line="276" w:lineRule="auto"/>
        <w:jc w:val="both"/>
        <w:rPr>
          <w:rFonts w:ascii="Arial" w:eastAsia="Times New Roman" w:hAnsi="Arial" w:cs="Arial"/>
          <w:b/>
          <w:bCs/>
          <w:color w:val="5A5A5A"/>
          <w:sz w:val="24"/>
          <w:szCs w:val="24"/>
        </w:rPr>
      </w:pPr>
      <w:r w:rsidRPr="00B90B79">
        <w:rPr>
          <w:rFonts w:ascii="Arial" w:eastAsia="Times New Roman" w:hAnsi="Arial" w:cs="Arial"/>
          <w:b/>
          <w:bCs/>
          <w:color w:val="5A5A5A"/>
          <w:sz w:val="24"/>
          <w:szCs w:val="24"/>
        </w:rPr>
        <w:t>About the Reproductive Care Program of Nova Scotia</w:t>
      </w:r>
    </w:p>
    <w:p w14:paraId="171474E9" w14:textId="77777777" w:rsidR="004A69FD" w:rsidRPr="00B90B79" w:rsidRDefault="004A69FD" w:rsidP="004A69FD">
      <w:pPr>
        <w:shd w:val="clear" w:color="auto" w:fill="FFFFFF"/>
        <w:spacing w:after="0" w:line="276" w:lineRule="auto"/>
        <w:jc w:val="both"/>
        <w:rPr>
          <w:rFonts w:ascii="Arial" w:eastAsia="Times New Roman" w:hAnsi="Arial" w:cs="Arial"/>
          <w:b/>
          <w:bCs/>
          <w:color w:val="5A5A5A"/>
          <w:sz w:val="24"/>
          <w:szCs w:val="24"/>
        </w:rPr>
      </w:pPr>
    </w:p>
    <w:p w14:paraId="21FEC859" w14:textId="35FBD153" w:rsidR="00B90B79" w:rsidRDefault="00B90B79" w:rsidP="004A69FD">
      <w:pPr>
        <w:shd w:val="clear" w:color="auto" w:fill="FFFFFF"/>
        <w:spacing w:after="0" w:line="240" w:lineRule="auto"/>
        <w:jc w:val="both"/>
        <w:rPr>
          <w:rFonts w:ascii="Arial" w:eastAsia="Times New Roman" w:hAnsi="Arial" w:cs="Arial"/>
          <w:color w:val="5A5A5A"/>
        </w:rPr>
      </w:pPr>
      <w:r w:rsidRPr="00B90B79">
        <w:rPr>
          <w:rFonts w:ascii="Arial" w:eastAsia="Times New Roman" w:hAnsi="Arial" w:cs="Arial"/>
          <w:color w:val="5A5A5A"/>
        </w:rPr>
        <w:t>The Reproductive Care Program (RCP) is a Provincial Program responsive to the needs of the maternal and newborn health system. Provincial programs establish and monitor standards of care, conduct surveillance, act in an advisory capacity to the health system, and play a major role in quality activities in the province. Provincial programs are focused on contributing to the health of their target population through quality and patient safety initiatives as well as system and process improvement while working in partnership with other provincial programs, IWK, N</w:t>
      </w:r>
      <w:r w:rsidR="004A69FD">
        <w:rPr>
          <w:rFonts w:ascii="Arial" w:eastAsia="Times New Roman" w:hAnsi="Arial" w:cs="Arial"/>
          <w:color w:val="5A5A5A"/>
        </w:rPr>
        <w:t xml:space="preserve">ova Scotia Health </w:t>
      </w:r>
      <w:r w:rsidRPr="00B90B79">
        <w:rPr>
          <w:rFonts w:ascii="Arial" w:eastAsia="Times New Roman" w:hAnsi="Arial" w:cs="Arial"/>
          <w:color w:val="5A5A5A"/>
        </w:rPr>
        <w:t>and the Department of Health &amp; Wellness as well as other non-governmental agencies and stakeholders. </w:t>
      </w:r>
    </w:p>
    <w:p w14:paraId="18C08B28" w14:textId="77777777" w:rsidR="004A69FD" w:rsidRPr="00B90B79" w:rsidRDefault="004A69FD" w:rsidP="004A69FD">
      <w:pPr>
        <w:shd w:val="clear" w:color="auto" w:fill="FFFFFF"/>
        <w:spacing w:after="0" w:line="240" w:lineRule="auto"/>
        <w:jc w:val="both"/>
        <w:rPr>
          <w:rFonts w:ascii="Arial" w:eastAsia="Times New Roman" w:hAnsi="Arial" w:cs="Arial"/>
          <w:color w:val="5A5A5A"/>
        </w:rPr>
      </w:pPr>
    </w:p>
    <w:p w14:paraId="4658B6AE" w14:textId="409C6CA0" w:rsidR="00B90B79" w:rsidRPr="00B90B79" w:rsidRDefault="00B90B79" w:rsidP="004A69FD">
      <w:pPr>
        <w:shd w:val="clear" w:color="auto" w:fill="FFFFFF"/>
        <w:spacing w:after="0" w:line="240" w:lineRule="auto"/>
        <w:jc w:val="both"/>
        <w:rPr>
          <w:rFonts w:ascii="Arial" w:eastAsia="Times New Roman" w:hAnsi="Arial" w:cs="Arial"/>
          <w:color w:val="5A5A5A"/>
        </w:rPr>
      </w:pPr>
      <w:r w:rsidRPr="00B90B79">
        <w:rPr>
          <w:rFonts w:ascii="Arial" w:eastAsia="Times New Roman" w:hAnsi="Arial" w:cs="Arial"/>
          <w:color w:val="5A5A5A"/>
        </w:rPr>
        <w:t>Based in Halifax (IWK off-site) and working across Nova Scotia, the RCP supports health care providers across the continuum of care through knowledge translation activities, continuing professional education, clinical and system-level consultation, development of tools to support the implementation of clinical guidelines, leading/co-leading initiatives to improve maternal and infant health, and facilitating relevant research. Maintaining strong and respectful working relationships with hospital-based and community-based health care providers, public health, and health care leaders within IWK</w:t>
      </w:r>
      <w:r w:rsidR="004A69FD">
        <w:rPr>
          <w:rFonts w:ascii="Arial" w:eastAsia="Times New Roman" w:hAnsi="Arial" w:cs="Arial"/>
          <w:color w:val="5A5A5A"/>
        </w:rPr>
        <w:t xml:space="preserve"> Health</w:t>
      </w:r>
      <w:r w:rsidRPr="00B90B79">
        <w:rPr>
          <w:rFonts w:ascii="Arial" w:eastAsia="Times New Roman" w:hAnsi="Arial" w:cs="Arial"/>
          <w:color w:val="5A5A5A"/>
        </w:rPr>
        <w:t>, Nova Scotia Health and Mi’kmaw Health &amp; Wellness is critical to the Program’s success.  Although RCP’s focus is primarily provincial, the Program provides specific supports to health care providers in the other Atlantic Provinces and participates and/or plays a leadership role in regional and national initiatives that foster maternal and infant health across the country.</w:t>
      </w:r>
    </w:p>
    <w:p w14:paraId="26E5440D" w14:textId="77777777" w:rsidR="004A69FD" w:rsidRDefault="004A69FD" w:rsidP="004A69FD">
      <w:pPr>
        <w:shd w:val="clear" w:color="auto" w:fill="FFFFFF"/>
        <w:spacing w:after="0" w:line="240" w:lineRule="auto"/>
        <w:jc w:val="both"/>
        <w:outlineLvl w:val="1"/>
        <w:rPr>
          <w:rFonts w:ascii="Arial" w:eastAsia="Times New Roman" w:hAnsi="Arial" w:cs="Arial"/>
          <w:color w:val="5A5A5A"/>
          <w:sz w:val="24"/>
          <w:szCs w:val="24"/>
        </w:rPr>
      </w:pPr>
    </w:p>
    <w:p w14:paraId="5464FB77" w14:textId="44707B04" w:rsidR="00B90B79" w:rsidRDefault="00B90B79" w:rsidP="004A69FD">
      <w:pPr>
        <w:shd w:val="clear" w:color="auto" w:fill="FFFFFF"/>
        <w:spacing w:after="0" w:line="240" w:lineRule="auto"/>
        <w:jc w:val="both"/>
        <w:outlineLvl w:val="1"/>
        <w:rPr>
          <w:rFonts w:ascii="Arial" w:eastAsia="Times New Roman" w:hAnsi="Arial" w:cs="Arial"/>
          <w:b/>
          <w:bCs/>
          <w:color w:val="5A5A5A"/>
          <w:sz w:val="24"/>
          <w:szCs w:val="24"/>
        </w:rPr>
      </w:pPr>
      <w:r w:rsidRPr="00B90B79">
        <w:rPr>
          <w:rFonts w:ascii="Arial" w:eastAsia="Times New Roman" w:hAnsi="Arial" w:cs="Arial"/>
          <w:b/>
          <w:bCs/>
          <w:color w:val="5A5A5A"/>
          <w:sz w:val="24"/>
          <w:szCs w:val="24"/>
        </w:rPr>
        <w:t>Position Summary</w:t>
      </w:r>
    </w:p>
    <w:p w14:paraId="2A2C2F8E" w14:textId="77777777" w:rsidR="004A69FD" w:rsidRPr="00B90B79" w:rsidRDefault="004A69FD" w:rsidP="004A69FD">
      <w:pPr>
        <w:shd w:val="clear" w:color="auto" w:fill="FFFFFF"/>
        <w:spacing w:after="0" w:line="240" w:lineRule="auto"/>
        <w:jc w:val="both"/>
        <w:outlineLvl w:val="1"/>
        <w:rPr>
          <w:rFonts w:ascii="Arial" w:eastAsia="Times New Roman" w:hAnsi="Arial" w:cs="Arial"/>
          <w:b/>
          <w:bCs/>
          <w:color w:val="5A5A5A"/>
          <w:sz w:val="24"/>
          <w:szCs w:val="24"/>
        </w:rPr>
      </w:pPr>
    </w:p>
    <w:p w14:paraId="410FDE4B" w14:textId="77777777" w:rsidR="00B90B79" w:rsidRPr="00B90B79" w:rsidRDefault="00B90B79" w:rsidP="004A69FD">
      <w:pPr>
        <w:shd w:val="clear" w:color="auto" w:fill="FFFFFF"/>
        <w:spacing w:after="0" w:line="240" w:lineRule="auto"/>
        <w:jc w:val="both"/>
        <w:rPr>
          <w:rFonts w:ascii="Arial" w:eastAsia="Times New Roman" w:hAnsi="Arial" w:cs="Arial"/>
          <w:color w:val="5A5A5A"/>
        </w:rPr>
      </w:pPr>
      <w:r w:rsidRPr="00B90B79">
        <w:rPr>
          <w:rFonts w:ascii="Arial" w:eastAsia="Times New Roman" w:hAnsi="Arial" w:cs="Arial"/>
          <w:color w:val="5A5A5A"/>
        </w:rPr>
        <w:t xml:space="preserve">Reporting to the Director, Healthy Populations &amp; Provincial Initiative the Provincial Program Manager leads the development, implementation and evaluation of strategic directions/areas of focus and the strategic plan for the Program in collaboration with the Medical/Clinical Advisors and with input from the Provincial Advisory Committee (PAC) for the Reproductive Care Program.  The Program Manager effectively uses consensus-building processes, facilitation skills, knowledge translation, evidence-based decision-making and sound human resource </w:t>
      </w:r>
      <w:r w:rsidRPr="00B90B79">
        <w:rPr>
          <w:rFonts w:ascii="Arial" w:eastAsia="Times New Roman" w:hAnsi="Arial" w:cs="Arial"/>
          <w:color w:val="5A5A5A"/>
        </w:rPr>
        <w:lastRenderedPageBreak/>
        <w:t>practices, to lead the Program in achieving its strategic directions and mandate. The Program Manager develops, oversees, and takes responsibility for aspects of an annual operational plan that reflects the Program’s strategic goals but is flexible enough to allow the Program to respond to emerging issues at the Health Authority, Zone, facility or provincial level, and to contribute to national issues relevant to maternal and infant health as appropriate. The Program Manager leads the Program in providing advice to the government, leaders of the health authorities, and the broader health system regarding health care utilization issues, evidence-based systems change, access to services, quality improvements, policy directions, and emerging clinical or system issues.</w:t>
      </w:r>
    </w:p>
    <w:p w14:paraId="18CFC9D3" w14:textId="77777777" w:rsidR="00B90B79" w:rsidRPr="00B90B79" w:rsidRDefault="00B90B79" w:rsidP="004A69FD">
      <w:pPr>
        <w:shd w:val="clear" w:color="auto" w:fill="FFFFFF"/>
        <w:spacing w:after="0" w:line="240" w:lineRule="auto"/>
        <w:jc w:val="both"/>
        <w:rPr>
          <w:rFonts w:ascii="Arial" w:eastAsia="Times New Roman" w:hAnsi="Arial" w:cs="Arial"/>
          <w:color w:val="5A5A5A"/>
        </w:rPr>
      </w:pPr>
      <w:r w:rsidRPr="00B90B79">
        <w:rPr>
          <w:rFonts w:ascii="Arial" w:eastAsia="Times New Roman" w:hAnsi="Arial" w:cs="Arial"/>
          <w:color w:val="5A5A5A"/>
        </w:rPr>
        <w:t> </w:t>
      </w:r>
    </w:p>
    <w:p w14:paraId="767E70AD" w14:textId="77777777" w:rsidR="00B90B79" w:rsidRPr="00B90B79" w:rsidRDefault="00B90B79" w:rsidP="004A69FD">
      <w:pPr>
        <w:shd w:val="clear" w:color="auto" w:fill="FFFFFF"/>
        <w:spacing w:after="0" w:line="240" w:lineRule="auto"/>
        <w:jc w:val="both"/>
        <w:rPr>
          <w:rFonts w:ascii="Arial" w:eastAsia="Times New Roman" w:hAnsi="Arial" w:cs="Arial"/>
          <w:color w:val="5A5A5A"/>
        </w:rPr>
      </w:pPr>
      <w:r w:rsidRPr="00B90B79">
        <w:rPr>
          <w:rFonts w:ascii="Arial" w:eastAsia="Times New Roman" w:hAnsi="Arial" w:cs="Arial"/>
          <w:color w:val="5A5A5A"/>
        </w:rPr>
        <w:t>The Program Manager builds effective relationships with stakeholders at all levels within hospitals, public health units, health authorities, primary health care practices, government agencies, health professional associations, academic institutions and other stakeholder groups to facilitate collaborative efforts required to promote quality assurance and improve the health of the target populations. The Program Manager provides strategic leadership in the planning, development, monitoring and evaluation of maternal and newborn standards and guidelines in collaboration with leaders in IWK Health and Nova Scotia Health.</w:t>
      </w:r>
    </w:p>
    <w:p w14:paraId="53710F68" w14:textId="77777777" w:rsidR="004A69FD" w:rsidRPr="004A69FD" w:rsidRDefault="004A69FD" w:rsidP="004A69FD">
      <w:pPr>
        <w:shd w:val="clear" w:color="auto" w:fill="FFFFFF"/>
        <w:spacing w:after="0" w:line="240" w:lineRule="auto"/>
        <w:jc w:val="both"/>
        <w:outlineLvl w:val="1"/>
        <w:rPr>
          <w:rFonts w:ascii="Arial" w:eastAsia="Times New Roman" w:hAnsi="Arial" w:cs="Arial"/>
          <w:color w:val="5A5A5A"/>
        </w:rPr>
      </w:pPr>
    </w:p>
    <w:p w14:paraId="5C4322FB" w14:textId="77777777" w:rsidR="004A69FD" w:rsidRPr="004A69FD" w:rsidRDefault="004A69FD" w:rsidP="004A69FD">
      <w:pPr>
        <w:shd w:val="clear" w:color="auto" w:fill="FFFFFF"/>
        <w:spacing w:after="0" w:line="240" w:lineRule="auto"/>
        <w:jc w:val="both"/>
        <w:outlineLvl w:val="1"/>
        <w:rPr>
          <w:rFonts w:ascii="Arial" w:eastAsia="Times New Roman" w:hAnsi="Arial" w:cs="Arial"/>
          <w:color w:val="5A5A5A"/>
        </w:rPr>
      </w:pPr>
    </w:p>
    <w:p w14:paraId="1B936C56" w14:textId="3368F31B" w:rsidR="00B90B79" w:rsidRPr="00B90B79" w:rsidRDefault="00B90B79" w:rsidP="004A69FD">
      <w:pPr>
        <w:shd w:val="clear" w:color="auto" w:fill="FFFFFF"/>
        <w:spacing w:after="0" w:line="240" w:lineRule="auto"/>
        <w:jc w:val="both"/>
        <w:outlineLvl w:val="1"/>
        <w:rPr>
          <w:rFonts w:ascii="Arial" w:eastAsia="Times New Roman" w:hAnsi="Arial" w:cs="Arial"/>
          <w:color w:val="5A5A5A"/>
        </w:rPr>
      </w:pPr>
      <w:r w:rsidRPr="00B90B79">
        <w:rPr>
          <w:rFonts w:ascii="Arial" w:eastAsia="Times New Roman" w:hAnsi="Arial" w:cs="Arial"/>
          <w:color w:val="5A5A5A"/>
        </w:rPr>
        <w:t>Qualifications</w:t>
      </w:r>
    </w:p>
    <w:p w14:paraId="01AFE23B"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Master’s degree in nursing or health field required</w:t>
      </w:r>
    </w:p>
    <w:p w14:paraId="5386B3BF"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Registered, or eligible to be registered, with the applicable professional licensing body in Nova Scotia</w:t>
      </w:r>
    </w:p>
    <w:p w14:paraId="71AA76B6"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Minimum three (3) years of health care management/leadership experience required</w:t>
      </w:r>
    </w:p>
    <w:p w14:paraId="33990A2C"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 xml:space="preserve">Minimum eight (8) years of health care experience required; minimum three (3) </w:t>
      </w:r>
      <w:proofErr w:type="spellStart"/>
      <w:r w:rsidRPr="00B90B79">
        <w:rPr>
          <w:rFonts w:ascii="Arial" w:eastAsia="Times New Roman" w:hAnsi="Arial" w:cs="Arial"/>
          <w:color w:val="5A5A5A"/>
        </w:rPr>
        <w:t>years experience</w:t>
      </w:r>
      <w:proofErr w:type="spellEnd"/>
      <w:r w:rsidRPr="00B90B79">
        <w:rPr>
          <w:rFonts w:ascii="Arial" w:eastAsia="Times New Roman" w:hAnsi="Arial" w:cs="Arial"/>
          <w:color w:val="5A5A5A"/>
        </w:rPr>
        <w:t xml:space="preserve"> in perinatal field preferred</w:t>
      </w:r>
    </w:p>
    <w:p w14:paraId="1127FCC0"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Thorough knowledge of the health care system (i.e., perinatal health, maternal and newborn health care, principles of population health and health equity)</w:t>
      </w:r>
    </w:p>
    <w:p w14:paraId="4617FF28"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Demonstrated competence in leadership positions involving program evaluation, principles of surveillance and monitoring, organizational behaviour, critical thinking, evidence-based decision making</w:t>
      </w:r>
    </w:p>
    <w:p w14:paraId="21A47E38"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Experience working with a variety of organizations within the health sector and, ideally, with stakeholders in other sectors as well</w:t>
      </w:r>
    </w:p>
    <w:p w14:paraId="3E8AF845"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Excellent organizational and time management skills</w:t>
      </w:r>
    </w:p>
    <w:p w14:paraId="7463454E"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Excellent communication skills, both verbal and written</w:t>
      </w:r>
    </w:p>
    <w:p w14:paraId="1F66C42A"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Demonstrated change management experience</w:t>
      </w:r>
    </w:p>
    <w:p w14:paraId="4480386E"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Excellent facilitation skills</w:t>
      </w:r>
    </w:p>
    <w:p w14:paraId="06019E25"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Background in program planning, delivery, evaluation and outcome management</w:t>
      </w:r>
    </w:p>
    <w:p w14:paraId="071C9E2D"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Knowledge of health research, education, standards and monitoring an asset</w:t>
      </w:r>
    </w:p>
    <w:p w14:paraId="6FECE8AE"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Competency in other languages an asset; French preferred.</w:t>
      </w:r>
    </w:p>
    <w:p w14:paraId="2370DA05" w14:textId="53E54DEA" w:rsidR="00B90B79" w:rsidRPr="00B90B79" w:rsidRDefault="00B90B79" w:rsidP="004A69FD">
      <w:pPr>
        <w:shd w:val="clear" w:color="auto" w:fill="FFFFFF"/>
        <w:spacing w:after="0" w:line="240" w:lineRule="auto"/>
        <w:jc w:val="center"/>
        <w:rPr>
          <w:rFonts w:ascii="Arial" w:eastAsia="Times New Roman" w:hAnsi="Arial" w:cs="Arial"/>
          <w:color w:val="5A5A5A"/>
        </w:rPr>
      </w:pPr>
      <w:r w:rsidRPr="00B90B79">
        <w:rPr>
          <w:rFonts w:ascii="Arial" w:eastAsia="Times New Roman" w:hAnsi="Arial" w:cs="Arial"/>
          <w:color w:val="5A5A5A"/>
          <w:sz w:val="24"/>
          <w:szCs w:val="24"/>
        </w:rPr>
        <w:br/>
      </w:r>
      <w:r w:rsidRPr="00B90B79">
        <w:rPr>
          <w:rFonts w:ascii="Arial" w:eastAsia="Times New Roman" w:hAnsi="Arial" w:cs="Arial"/>
          <w:color w:val="5A5A5A"/>
        </w:rPr>
        <w:t xml:space="preserve">Thank you for your interest </w:t>
      </w:r>
      <w:r w:rsidR="004A69FD">
        <w:rPr>
          <w:rFonts w:ascii="Arial" w:eastAsia="Times New Roman" w:hAnsi="Arial" w:cs="Arial"/>
          <w:color w:val="5A5A5A"/>
        </w:rPr>
        <w:t>in</w:t>
      </w:r>
      <w:r w:rsidRPr="00B90B79">
        <w:rPr>
          <w:rFonts w:ascii="Arial" w:eastAsia="Times New Roman" w:hAnsi="Arial" w:cs="Arial"/>
          <w:color w:val="5A5A5A"/>
        </w:rPr>
        <w:t xml:space="preserve"> IWK Health. Please sign in to create a profile and set-up Job Alerts for positions of interest.</w:t>
      </w:r>
      <w:r w:rsidR="004A69FD">
        <w:rPr>
          <w:rFonts w:ascii="Arial" w:eastAsia="Times New Roman" w:hAnsi="Arial" w:cs="Arial"/>
          <w:color w:val="5A5A5A"/>
        </w:rPr>
        <w:t xml:space="preserve"> </w:t>
      </w:r>
      <w:r w:rsidRPr="00B90B79">
        <w:rPr>
          <w:rFonts w:ascii="Arial" w:eastAsia="Times New Roman" w:hAnsi="Arial" w:cs="Arial"/>
          <w:color w:val="5A5A5A"/>
        </w:rPr>
        <w:t>Please Note: If you are an employee of IWK Health, please apply through the </w:t>
      </w:r>
      <w:hyperlink r:id="rId8" w:history="1">
        <w:r w:rsidRPr="00B90B79">
          <w:rPr>
            <w:rFonts w:ascii="Arial" w:eastAsia="Times New Roman" w:hAnsi="Arial" w:cs="Arial"/>
            <w:color w:val="5A5A5A"/>
          </w:rPr>
          <w:t>internal careers page</w:t>
        </w:r>
      </w:hyperlink>
      <w:r w:rsidRPr="00B90B79">
        <w:rPr>
          <w:rFonts w:ascii="Arial" w:eastAsia="Times New Roman" w:hAnsi="Arial" w:cs="Arial"/>
          <w:color w:val="5A5A5A"/>
        </w:rPr>
        <w:t> to ensure you are flagged as an internal applicant. Applications are accepted until 11:59 PM on the Closing Date.</w:t>
      </w:r>
    </w:p>
    <w:p w14:paraId="38D3FA43" w14:textId="77777777" w:rsidR="003748C8" w:rsidRDefault="003748C8" w:rsidP="004A69FD">
      <w:pPr>
        <w:spacing w:line="240" w:lineRule="auto"/>
        <w:jc w:val="both"/>
      </w:pPr>
    </w:p>
    <w:sectPr w:rsidR="003748C8" w:rsidSect="004A69F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605C0E"/>
    <w:multiLevelType w:val="multilevel"/>
    <w:tmpl w:val="91FC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ytjS0MDCzsDQzMTJS0lEKTi0uzszPAykwrAUA/K2uJCwAAAA="/>
  </w:docVars>
  <w:rsids>
    <w:rsidRoot w:val="00B90B79"/>
    <w:rsid w:val="003748C8"/>
    <w:rsid w:val="004A69FD"/>
    <w:rsid w:val="00AE39CC"/>
    <w:rsid w:val="00B466E7"/>
    <w:rsid w:val="00B90B79"/>
    <w:rsid w:val="00C8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848C"/>
  <w15:chartTrackingRefBased/>
  <w15:docId w15:val="{EDC5536D-7C5D-46AF-8D8E-16684801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90B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0B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B7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0B7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90B79"/>
    <w:rPr>
      <w:color w:val="0000FF"/>
      <w:u w:val="single"/>
    </w:rPr>
  </w:style>
  <w:style w:type="paragraph" w:customStyle="1" w:styleId="jobdate">
    <w:name w:val="jobdate"/>
    <w:basedOn w:val="Normal"/>
    <w:rsid w:val="00B90B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0B79"/>
    <w:rPr>
      <w:b/>
      <w:bCs/>
    </w:rPr>
  </w:style>
  <w:style w:type="paragraph" w:customStyle="1" w:styleId="joblocation">
    <w:name w:val="joblocation"/>
    <w:basedOn w:val="Normal"/>
    <w:rsid w:val="00B90B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bgeolocation">
    <w:name w:val="jobgeolocation"/>
    <w:basedOn w:val="DefaultParagraphFont"/>
    <w:rsid w:val="00B90B79"/>
  </w:style>
  <w:style w:type="paragraph" w:customStyle="1" w:styleId="jobcompany">
    <w:name w:val="jobcompany"/>
    <w:basedOn w:val="Normal"/>
    <w:rsid w:val="00B90B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90B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0B79"/>
    <w:rPr>
      <w:i/>
      <w:iCs/>
    </w:rPr>
  </w:style>
  <w:style w:type="character" w:customStyle="1" w:styleId="UnresolvedMention">
    <w:name w:val="Unresolved Mention"/>
    <w:basedOn w:val="DefaultParagraphFont"/>
    <w:uiPriority w:val="99"/>
    <w:semiHidden/>
    <w:unhideWhenUsed/>
    <w:rsid w:val="00C86F16"/>
    <w:rPr>
      <w:color w:val="605E5C"/>
      <w:shd w:val="clear" w:color="auto" w:fill="E1DFDD"/>
    </w:rPr>
  </w:style>
  <w:style w:type="character" w:styleId="FollowedHyperlink">
    <w:name w:val="FollowedHyperlink"/>
    <w:basedOn w:val="DefaultParagraphFont"/>
    <w:uiPriority w:val="99"/>
    <w:semiHidden/>
    <w:unhideWhenUsed/>
    <w:rsid w:val="00C86F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927498">
      <w:bodyDiv w:val="1"/>
      <w:marLeft w:val="0"/>
      <w:marRight w:val="0"/>
      <w:marTop w:val="0"/>
      <w:marBottom w:val="0"/>
      <w:divBdr>
        <w:top w:val="none" w:sz="0" w:space="0" w:color="auto"/>
        <w:left w:val="none" w:sz="0" w:space="0" w:color="auto"/>
        <w:bottom w:val="none" w:sz="0" w:space="0" w:color="auto"/>
        <w:right w:val="none" w:sz="0" w:space="0" w:color="auto"/>
      </w:divBdr>
      <w:divsChild>
        <w:div w:id="1474254408">
          <w:marLeft w:val="0"/>
          <w:marRight w:val="0"/>
          <w:marTop w:val="0"/>
          <w:marBottom w:val="0"/>
          <w:divBdr>
            <w:top w:val="none" w:sz="0" w:space="0" w:color="auto"/>
            <w:left w:val="none" w:sz="0" w:space="0" w:color="auto"/>
            <w:bottom w:val="none" w:sz="0" w:space="0" w:color="auto"/>
            <w:right w:val="none" w:sz="0" w:space="0" w:color="auto"/>
          </w:divBdr>
        </w:div>
        <w:div w:id="881862079">
          <w:marLeft w:val="0"/>
          <w:marRight w:val="0"/>
          <w:marTop w:val="0"/>
          <w:marBottom w:val="0"/>
          <w:divBdr>
            <w:top w:val="none" w:sz="0" w:space="0" w:color="auto"/>
            <w:left w:val="none" w:sz="0" w:space="0" w:color="auto"/>
            <w:bottom w:val="none" w:sz="0" w:space="0" w:color="auto"/>
            <w:right w:val="none" w:sz="0" w:space="0" w:color="auto"/>
          </w:divBdr>
          <w:divsChild>
            <w:div w:id="415396819">
              <w:marLeft w:val="0"/>
              <w:marRight w:val="0"/>
              <w:marTop w:val="0"/>
              <w:marBottom w:val="0"/>
              <w:divBdr>
                <w:top w:val="none" w:sz="0" w:space="0" w:color="auto"/>
                <w:left w:val="none" w:sz="0" w:space="0" w:color="auto"/>
                <w:bottom w:val="none" w:sz="0" w:space="0" w:color="auto"/>
                <w:right w:val="none" w:sz="0" w:space="0" w:color="auto"/>
              </w:divBdr>
            </w:div>
            <w:div w:id="1900941581">
              <w:marLeft w:val="0"/>
              <w:marRight w:val="0"/>
              <w:marTop w:val="0"/>
              <w:marBottom w:val="0"/>
              <w:divBdr>
                <w:top w:val="none" w:sz="0" w:space="0" w:color="auto"/>
                <w:left w:val="none" w:sz="0" w:space="0" w:color="auto"/>
                <w:bottom w:val="none" w:sz="0" w:space="0" w:color="auto"/>
                <w:right w:val="none" w:sz="0" w:space="0" w:color="auto"/>
              </w:divBdr>
              <w:divsChild>
                <w:div w:id="177232169">
                  <w:marLeft w:val="0"/>
                  <w:marRight w:val="0"/>
                  <w:marTop w:val="0"/>
                  <w:marBottom w:val="0"/>
                  <w:divBdr>
                    <w:top w:val="none" w:sz="0" w:space="0" w:color="auto"/>
                    <w:left w:val="none" w:sz="0" w:space="0" w:color="auto"/>
                    <w:bottom w:val="none" w:sz="0" w:space="0" w:color="auto"/>
                    <w:right w:val="none" w:sz="0" w:space="0" w:color="auto"/>
                  </w:divBdr>
                  <w:divsChild>
                    <w:div w:id="579412270">
                      <w:marLeft w:val="0"/>
                      <w:marRight w:val="0"/>
                      <w:marTop w:val="0"/>
                      <w:marBottom w:val="0"/>
                      <w:divBdr>
                        <w:top w:val="none" w:sz="0" w:space="0" w:color="auto"/>
                        <w:left w:val="none" w:sz="0" w:space="0" w:color="auto"/>
                        <w:bottom w:val="none" w:sz="0" w:space="0" w:color="auto"/>
                        <w:right w:val="none" w:sz="0" w:space="0" w:color="auto"/>
                      </w:divBdr>
                    </w:div>
                    <w:div w:id="1936858261">
                      <w:marLeft w:val="0"/>
                      <w:marRight w:val="0"/>
                      <w:marTop w:val="0"/>
                      <w:marBottom w:val="0"/>
                      <w:divBdr>
                        <w:top w:val="none" w:sz="0" w:space="0" w:color="auto"/>
                        <w:left w:val="none" w:sz="0" w:space="0" w:color="auto"/>
                        <w:bottom w:val="none" w:sz="0" w:space="0" w:color="auto"/>
                        <w:right w:val="none" w:sz="0" w:space="0" w:color="auto"/>
                      </w:divBdr>
                    </w:div>
                  </w:divsChild>
                </w:div>
                <w:div w:id="1876230366">
                  <w:marLeft w:val="0"/>
                  <w:marRight w:val="0"/>
                  <w:marTop w:val="0"/>
                  <w:marBottom w:val="0"/>
                  <w:divBdr>
                    <w:top w:val="none" w:sz="0" w:space="0" w:color="auto"/>
                    <w:left w:val="none" w:sz="0" w:space="0" w:color="auto"/>
                    <w:bottom w:val="none" w:sz="0" w:space="0" w:color="auto"/>
                    <w:right w:val="none" w:sz="0" w:space="0" w:color="auto"/>
                  </w:divBdr>
                  <w:divsChild>
                    <w:div w:id="606280826">
                      <w:marLeft w:val="0"/>
                      <w:marRight w:val="0"/>
                      <w:marTop w:val="0"/>
                      <w:marBottom w:val="0"/>
                      <w:divBdr>
                        <w:top w:val="none" w:sz="0" w:space="0" w:color="auto"/>
                        <w:left w:val="none" w:sz="0" w:space="0" w:color="auto"/>
                        <w:bottom w:val="none" w:sz="0" w:space="0" w:color="auto"/>
                        <w:right w:val="none" w:sz="0" w:space="0" w:color="auto"/>
                      </w:divBdr>
                    </w:div>
                    <w:div w:id="10425148">
                      <w:marLeft w:val="0"/>
                      <w:marRight w:val="0"/>
                      <w:marTop w:val="0"/>
                      <w:marBottom w:val="0"/>
                      <w:divBdr>
                        <w:top w:val="none" w:sz="0" w:space="0" w:color="auto"/>
                        <w:left w:val="none" w:sz="0" w:space="0" w:color="auto"/>
                        <w:bottom w:val="none" w:sz="0" w:space="0" w:color="auto"/>
                        <w:right w:val="none" w:sz="0" w:space="0" w:color="auto"/>
                      </w:divBdr>
                    </w:div>
                  </w:divsChild>
                </w:div>
                <w:div w:id="5329401">
                  <w:marLeft w:val="0"/>
                  <w:marRight w:val="0"/>
                  <w:marTop w:val="0"/>
                  <w:marBottom w:val="0"/>
                  <w:divBdr>
                    <w:top w:val="none" w:sz="0" w:space="0" w:color="auto"/>
                    <w:left w:val="none" w:sz="0" w:space="0" w:color="auto"/>
                    <w:bottom w:val="none" w:sz="0" w:space="0" w:color="auto"/>
                    <w:right w:val="none" w:sz="0" w:space="0" w:color="auto"/>
                  </w:divBdr>
                  <w:divsChild>
                    <w:div w:id="1260792718">
                      <w:marLeft w:val="0"/>
                      <w:marRight w:val="0"/>
                      <w:marTop w:val="0"/>
                      <w:marBottom w:val="0"/>
                      <w:divBdr>
                        <w:top w:val="none" w:sz="0" w:space="0" w:color="auto"/>
                        <w:left w:val="none" w:sz="0" w:space="0" w:color="auto"/>
                        <w:bottom w:val="none" w:sz="0" w:space="0" w:color="auto"/>
                        <w:right w:val="none" w:sz="0" w:space="0" w:color="auto"/>
                      </w:divBdr>
                    </w:div>
                    <w:div w:id="2109304182">
                      <w:marLeft w:val="0"/>
                      <w:marRight w:val="0"/>
                      <w:marTop w:val="0"/>
                      <w:marBottom w:val="0"/>
                      <w:divBdr>
                        <w:top w:val="none" w:sz="0" w:space="0" w:color="auto"/>
                        <w:left w:val="none" w:sz="0" w:space="0" w:color="auto"/>
                        <w:bottom w:val="none" w:sz="0" w:space="0" w:color="auto"/>
                        <w:right w:val="none" w:sz="0" w:space="0" w:color="auto"/>
                      </w:divBdr>
                    </w:div>
                  </w:divsChild>
                </w:div>
                <w:div w:id="1991592251">
                  <w:marLeft w:val="0"/>
                  <w:marRight w:val="0"/>
                  <w:marTop w:val="0"/>
                  <w:marBottom w:val="0"/>
                  <w:divBdr>
                    <w:top w:val="none" w:sz="0" w:space="0" w:color="auto"/>
                    <w:left w:val="none" w:sz="0" w:space="0" w:color="auto"/>
                    <w:bottom w:val="none" w:sz="0" w:space="0" w:color="auto"/>
                    <w:right w:val="none" w:sz="0" w:space="0" w:color="auto"/>
                  </w:divBdr>
                  <w:divsChild>
                    <w:div w:id="1739208934">
                      <w:marLeft w:val="0"/>
                      <w:marRight w:val="0"/>
                      <w:marTop w:val="0"/>
                      <w:marBottom w:val="0"/>
                      <w:divBdr>
                        <w:top w:val="none" w:sz="0" w:space="0" w:color="auto"/>
                        <w:left w:val="none" w:sz="0" w:space="0" w:color="auto"/>
                        <w:bottom w:val="none" w:sz="0" w:space="0" w:color="auto"/>
                        <w:right w:val="none" w:sz="0" w:space="0" w:color="auto"/>
                      </w:divBdr>
                    </w:div>
                    <w:div w:id="111833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nshealth.ca/" TargetMode="External"/><Relationship Id="rId3" Type="http://schemas.openxmlformats.org/officeDocument/2006/relationships/settings" Target="settings.xml"/><Relationship Id="rId7" Type="http://schemas.openxmlformats.org/officeDocument/2006/relationships/hyperlink" Target="https://hcm17.sapsf.com/sf/careers/jobsearch?bplte_company=NSHAP&amp;_s.crb=vPq9Y2Iyuz0VdUOupT3E0709UQs%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nshealth.ca/iwk/job/Halifax-Manager%2C-Reproductive-Care-Program-NS-B3K-6R8/545829817/"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MacAskill, Arlene</dc:creator>
  <cp:keywords/>
  <dc:description/>
  <cp:lastModifiedBy>Microsoft account</cp:lastModifiedBy>
  <cp:revision>2</cp:revision>
  <dcterms:created xsi:type="dcterms:W3CDTF">2021-06-15T13:59:00Z</dcterms:created>
  <dcterms:modified xsi:type="dcterms:W3CDTF">2021-06-15T13:59:00Z</dcterms:modified>
</cp:coreProperties>
</file>